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FE" w:rsidRPr="00790CFE" w:rsidRDefault="00790CFE" w:rsidP="004D60F4">
      <w:pPr>
        <w:spacing w:after="0" w:line="240" w:lineRule="auto"/>
        <w:jc w:val="center"/>
        <w:rPr>
          <w:rFonts w:ascii="Courier" w:hAnsi="Courier"/>
          <w:b/>
          <w:sz w:val="24"/>
        </w:rPr>
      </w:pPr>
      <w:r w:rsidRPr="00790CFE">
        <w:rPr>
          <w:rFonts w:ascii="Courier" w:hAnsi="Courier"/>
          <w:b/>
          <w:sz w:val="24"/>
        </w:rPr>
        <w:t>ΔΕΛΤΙΟ ΤΥΠΟΥ</w:t>
      </w:r>
    </w:p>
    <w:p w:rsidR="004D60F4" w:rsidRDefault="004D60F4" w:rsidP="004D60F4">
      <w:pPr>
        <w:spacing w:after="0" w:line="240" w:lineRule="auto"/>
        <w:jc w:val="center"/>
        <w:rPr>
          <w:b/>
          <w:sz w:val="24"/>
        </w:rPr>
      </w:pPr>
      <w:r w:rsidRPr="00B721EE">
        <w:rPr>
          <w:rFonts w:ascii="Courier" w:hAnsi="Courier"/>
          <w:b/>
          <w:sz w:val="24"/>
        </w:rPr>
        <w:t xml:space="preserve">ΝΕΑ ΕΝΩΣΗ ΞΕΝΟΔΟΧΩΝ </w:t>
      </w:r>
      <w:r w:rsidR="00081EF4" w:rsidRPr="00081EF4">
        <w:rPr>
          <w:rFonts w:ascii="Courier" w:hAnsi="Courier"/>
          <w:b/>
          <w:sz w:val="24"/>
        </w:rPr>
        <w:t>ΠΕΡΙΦΕΡΕΙΑΚΗΣ ΕΝΟΤΗΤΑΣ</w:t>
      </w:r>
      <w:r w:rsidR="00081EF4">
        <w:rPr>
          <w:b/>
          <w:sz w:val="24"/>
        </w:rPr>
        <w:t xml:space="preserve"> </w:t>
      </w:r>
      <w:r w:rsidRPr="00B721EE">
        <w:rPr>
          <w:rFonts w:ascii="Courier" w:hAnsi="Courier"/>
          <w:b/>
          <w:sz w:val="24"/>
        </w:rPr>
        <w:t>ΠΡΕΒΕΖΑΣ</w:t>
      </w:r>
    </w:p>
    <w:p w:rsidR="00E6240E" w:rsidRPr="00E6240E" w:rsidRDefault="00E6240E" w:rsidP="004D60F4">
      <w:pPr>
        <w:spacing w:after="0" w:line="240" w:lineRule="auto"/>
        <w:jc w:val="center"/>
        <w:rPr>
          <w:b/>
          <w:sz w:val="24"/>
        </w:rPr>
      </w:pPr>
    </w:p>
    <w:p w:rsidR="007B5F99" w:rsidRDefault="00A00FCA" w:rsidP="00A00FCA">
      <w:pPr>
        <w:spacing w:after="0" w:line="240" w:lineRule="auto"/>
        <w:jc w:val="center"/>
        <w:rPr>
          <w:b/>
          <w:noProof/>
          <w:sz w:val="24"/>
          <w:lang w:val="en-US" w:eastAsia="el-GR"/>
        </w:rPr>
      </w:pPr>
      <w:r w:rsidRPr="00403397">
        <w:rPr>
          <w:b/>
          <w:noProof/>
          <w:sz w:val="24"/>
          <w:lang w:eastAsia="el-GR"/>
        </w:rPr>
        <w:t xml:space="preserve"> </w:t>
      </w:r>
      <w:r w:rsidR="00E6240E">
        <w:rPr>
          <w:b/>
          <w:noProof/>
          <w:sz w:val="24"/>
          <w:lang w:eastAsia="el-GR"/>
        </w:rPr>
        <w:drawing>
          <wp:inline distT="0" distB="0" distL="0" distR="0" wp14:anchorId="0F09E8E6" wp14:editId="0A38694B">
            <wp:extent cx="1000531" cy="10363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P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418" cy="10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CA" w:rsidRPr="00A00FCA" w:rsidRDefault="00A00FCA" w:rsidP="00A00FCA">
      <w:pPr>
        <w:spacing w:after="0" w:line="240" w:lineRule="auto"/>
        <w:jc w:val="center"/>
        <w:rPr>
          <w:b/>
          <w:noProof/>
          <w:sz w:val="24"/>
          <w:lang w:val="en-US" w:eastAsia="el-GR"/>
        </w:rPr>
      </w:pPr>
    </w:p>
    <w:p w:rsidR="00B721EE" w:rsidRPr="00790CFE" w:rsidRDefault="007B5F99" w:rsidP="007B5F99">
      <w:pPr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4"/>
          <w:lang w:eastAsia="el-GR"/>
        </w:rPr>
        <w:t xml:space="preserve"> </w:t>
      </w:r>
      <w:r>
        <w:rPr>
          <w:b/>
          <w:noProof/>
          <w:sz w:val="24"/>
          <w:lang w:eastAsia="el-GR"/>
        </w:rPr>
        <w:drawing>
          <wp:inline distT="0" distB="0" distL="0" distR="0" wp14:anchorId="013B6E69" wp14:editId="60076BEA">
            <wp:extent cx="1076633" cy="11061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melitiri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123" cy="110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lang w:eastAsia="el-GR"/>
        </w:rPr>
        <w:t xml:space="preserve">         </w:t>
      </w:r>
      <w:r w:rsidR="00A00FCA">
        <w:rPr>
          <w:b/>
          <w:noProof/>
          <w:sz w:val="24"/>
          <w:lang w:eastAsia="el-GR"/>
        </w:rPr>
        <w:drawing>
          <wp:inline distT="0" distB="0" distL="0" distR="0">
            <wp:extent cx="1253613" cy="1059311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E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95" cy="106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lang w:eastAsia="el-GR"/>
        </w:rPr>
        <w:t xml:space="preserve">         </w:t>
      </w:r>
      <w:r>
        <w:rPr>
          <w:noProof/>
          <w:lang w:eastAsia="el-GR"/>
        </w:rPr>
        <w:drawing>
          <wp:inline distT="0" distB="0" distL="0" distR="0" wp14:anchorId="4A858CF3" wp14:editId="007D32C7">
            <wp:extent cx="1010264" cy="995516"/>
            <wp:effectExtent l="0" t="0" r="0" b="0"/>
            <wp:docPr id="4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83" cy="99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CFE" w:rsidRDefault="00790CFE" w:rsidP="004D60F4">
      <w:pPr>
        <w:jc w:val="right"/>
        <w:rPr>
          <w:i/>
          <w:sz w:val="24"/>
        </w:rPr>
      </w:pPr>
    </w:p>
    <w:p w:rsidR="005E45CF" w:rsidRPr="005E45CF" w:rsidRDefault="005E45CF" w:rsidP="005E45CF">
      <w:pPr>
        <w:jc w:val="center"/>
        <w:rPr>
          <w:b/>
          <w:sz w:val="24"/>
          <w:u w:val="single"/>
        </w:rPr>
      </w:pPr>
      <w:r w:rsidRPr="005E45CF">
        <w:rPr>
          <w:b/>
          <w:sz w:val="24"/>
          <w:u w:val="single"/>
        </w:rPr>
        <w:t>ΠΡΟΣΚΛΗΣΗ ΣΤΟΥΣ ΤΟΠΙΚΟΥΣ ΠΑΡΑΓΩΓΟΥΣ ΤΗΣ ΠΡΕΒΕΖΑΣ</w:t>
      </w:r>
    </w:p>
    <w:p w:rsidR="005E45CF" w:rsidRDefault="005E45CF" w:rsidP="004D60F4">
      <w:pPr>
        <w:jc w:val="right"/>
        <w:rPr>
          <w:i/>
          <w:sz w:val="24"/>
        </w:rPr>
      </w:pPr>
    </w:p>
    <w:p w:rsidR="00910997" w:rsidRPr="004D60F4" w:rsidRDefault="004D60F4" w:rsidP="004D60F4">
      <w:pPr>
        <w:jc w:val="right"/>
        <w:rPr>
          <w:i/>
          <w:sz w:val="24"/>
        </w:rPr>
      </w:pPr>
      <w:r w:rsidRPr="004D60F4">
        <w:rPr>
          <w:i/>
          <w:sz w:val="24"/>
        </w:rPr>
        <w:t xml:space="preserve">Πρέβεζα , </w:t>
      </w:r>
      <w:r w:rsidR="005E45CF">
        <w:rPr>
          <w:i/>
          <w:sz w:val="24"/>
        </w:rPr>
        <w:t>Παρασκευή</w:t>
      </w:r>
      <w:r w:rsidRPr="004D60F4">
        <w:rPr>
          <w:i/>
          <w:sz w:val="24"/>
        </w:rPr>
        <w:t xml:space="preserve"> </w:t>
      </w:r>
      <w:r w:rsidR="00EB3670">
        <w:rPr>
          <w:i/>
          <w:sz w:val="24"/>
        </w:rPr>
        <w:t xml:space="preserve"> </w:t>
      </w:r>
      <w:r w:rsidR="00863015">
        <w:rPr>
          <w:i/>
          <w:sz w:val="24"/>
        </w:rPr>
        <w:t>2</w:t>
      </w:r>
      <w:r w:rsidR="005E45CF">
        <w:rPr>
          <w:i/>
          <w:sz w:val="24"/>
        </w:rPr>
        <w:t>4</w:t>
      </w:r>
      <w:r w:rsidR="00A24534">
        <w:rPr>
          <w:i/>
          <w:sz w:val="24"/>
        </w:rPr>
        <w:t xml:space="preserve"> </w:t>
      </w:r>
      <w:r w:rsidR="00EB3670">
        <w:rPr>
          <w:i/>
          <w:sz w:val="24"/>
        </w:rPr>
        <w:t>Μαρτ</w:t>
      </w:r>
      <w:r w:rsidRPr="004D60F4">
        <w:rPr>
          <w:i/>
          <w:sz w:val="24"/>
        </w:rPr>
        <w:t>ίου 201</w:t>
      </w:r>
      <w:r w:rsidR="00EB3670">
        <w:rPr>
          <w:i/>
          <w:sz w:val="24"/>
        </w:rPr>
        <w:t>7</w:t>
      </w:r>
    </w:p>
    <w:p w:rsidR="000A6EB5" w:rsidRPr="00266894" w:rsidRDefault="000A6EB5" w:rsidP="006E1ACC">
      <w:pPr>
        <w:spacing w:after="0" w:line="360" w:lineRule="auto"/>
        <w:jc w:val="both"/>
        <w:rPr>
          <w:sz w:val="24"/>
        </w:rPr>
      </w:pPr>
    </w:p>
    <w:p w:rsidR="00CC21DE" w:rsidRDefault="006E1ACC" w:rsidP="006E1ACC">
      <w:pPr>
        <w:spacing w:after="0" w:line="360" w:lineRule="auto"/>
        <w:jc w:val="both"/>
        <w:rPr>
          <w:sz w:val="24"/>
        </w:rPr>
      </w:pPr>
      <w:r>
        <w:rPr>
          <w:sz w:val="24"/>
        </w:rPr>
        <w:t>Εν’ όψει της παρουσίασης του «Ελληνικού Πρωινού Πρεβέζης» από το</w:t>
      </w:r>
      <w:r w:rsidR="00CF21B0">
        <w:rPr>
          <w:sz w:val="24"/>
        </w:rPr>
        <w:t xml:space="preserve"> Ξενοδοχειακό Επιμελητήριο Ελλάδος σε συνεργασία με την Νέα Ένωση Ξενοδόχων </w:t>
      </w:r>
      <w:r w:rsidR="00863015">
        <w:rPr>
          <w:sz w:val="24"/>
        </w:rPr>
        <w:t xml:space="preserve"> </w:t>
      </w:r>
      <w:r w:rsidR="00CF21B0">
        <w:rPr>
          <w:sz w:val="24"/>
        </w:rPr>
        <w:t>Π</w:t>
      </w:r>
      <w:r w:rsidR="007B5F99">
        <w:rPr>
          <w:sz w:val="24"/>
        </w:rPr>
        <w:t>.</w:t>
      </w:r>
      <w:r w:rsidR="00CF21B0">
        <w:rPr>
          <w:sz w:val="24"/>
        </w:rPr>
        <w:t>Ε</w:t>
      </w:r>
      <w:r w:rsidR="007B5F99">
        <w:rPr>
          <w:sz w:val="24"/>
        </w:rPr>
        <w:t>. Πρέβεζα</w:t>
      </w:r>
      <w:r w:rsidR="00CF21B0">
        <w:rPr>
          <w:sz w:val="24"/>
        </w:rPr>
        <w:t>ς ,</w:t>
      </w:r>
      <w:r w:rsidR="00863015">
        <w:rPr>
          <w:sz w:val="24"/>
        </w:rPr>
        <w:t xml:space="preserve"> τη Λέσχη Αρχιμαγείρων Ελλάδας</w:t>
      </w:r>
      <w:r w:rsidR="00CF21B0">
        <w:rPr>
          <w:sz w:val="24"/>
        </w:rPr>
        <w:t>/Παράρτημα Πρέβεζας</w:t>
      </w:r>
      <w:r w:rsidR="00863015">
        <w:rPr>
          <w:sz w:val="24"/>
        </w:rPr>
        <w:t xml:space="preserve"> </w:t>
      </w:r>
      <w:r w:rsidR="00CF21B0">
        <w:rPr>
          <w:sz w:val="24"/>
        </w:rPr>
        <w:t xml:space="preserve">, και το Επιμελητήριο Πρέβεζας </w:t>
      </w:r>
    </w:p>
    <w:p w:rsidR="007B5F99" w:rsidRPr="007B5F99" w:rsidRDefault="007B5F99" w:rsidP="006E1ACC">
      <w:pPr>
        <w:spacing w:after="0" w:line="360" w:lineRule="auto"/>
        <w:jc w:val="center"/>
        <w:rPr>
          <w:b/>
          <w:sz w:val="8"/>
        </w:rPr>
      </w:pPr>
    </w:p>
    <w:p w:rsidR="006E1ACC" w:rsidRDefault="007B5F99" w:rsidP="006E1ACC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κ</w:t>
      </w:r>
      <w:r w:rsidR="00CF21B0" w:rsidRPr="006E1ACC">
        <w:rPr>
          <w:b/>
          <w:sz w:val="24"/>
        </w:rPr>
        <w:t>αλούμε</w:t>
      </w:r>
    </w:p>
    <w:p w:rsidR="007B5F99" w:rsidRPr="007B5F99" w:rsidRDefault="007B5F99" w:rsidP="006E1ACC">
      <w:pPr>
        <w:spacing w:after="0" w:line="360" w:lineRule="auto"/>
        <w:jc w:val="center"/>
        <w:rPr>
          <w:b/>
          <w:sz w:val="8"/>
        </w:rPr>
      </w:pPr>
    </w:p>
    <w:p w:rsidR="00863015" w:rsidRPr="00190E53" w:rsidRDefault="00000678" w:rsidP="006E1ACC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όλους </w:t>
      </w:r>
      <w:r w:rsidR="005E45CF">
        <w:rPr>
          <w:sz w:val="24"/>
        </w:rPr>
        <w:t xml:space="preserve">τους Τοπικούς Παραγωγούς της Π.Ε. Πρέβεζας </w:t>
      </w:r>
      <w:r w:rsidR="006E1ACC">
        <w:rPr>
          <w:sz w:val="24"/>
        </w:rPr>
        <w:t>σε</w:t>
      </w:r>
      <w:r w:rsidR="00CF21B0">
        <w:rPr>
          <w:sz w:val="24"/>
        </w:rPr>
        <w:t xml:space="preserve"> συνάντηση την </w:t>
      </w:r>
      <w:r w:rsidR="00403397">
        <w:rPr>
          <w:sz w:val="24"/>
        </w:rPr>
        <w:t>Τρίτη</w:t>
      </w:r>
      <w:r w:rsidR="00CF21B0">
        <w:rPr>
          <w:sz w:val="24"/>
        </w:rPr>
        <w:t xml:space="preserve"> 2</w:t>
      </w:r>
      <w:r w:rsidR="00403397">
        <w:rPr>
          <w:sz w:val="24"/>
        </w:rPr>
        <w:t>8</w:t>
      </w:r>
      <w:r w:rsidR="00CF21B0">
        <w:rPr>
          <w:sz w:val="24"/>
        </w:rPr>
        <w:t xml:space="preserve"> Μαρτίου στις 18:00 στο Ξενοδοχείο  Μ</w:t>
      </w:r>
      <w:proofErr w:type="spellStart"/>
      <w:r w:rsidR="00863015">
        <w:rPr>
          <w:sz w:val="24"/>
          <w:lang w:val="en-US"/>
        </w:rPr>
        <w:t>argarona</w:t>
      </w:r>
      <w:proofErr w:type="spellEnd"/>
      <w:r w:rsidR="00863015" w:rsidRPr="00863015">
        <w:rPr>
          <w:sz w:val="24"/>
        </w:rPr>
        <w:t xml:space="preserve"> </w:t>
      </w:r>
      <w:r w:rsidR="00863015">
        <w:rPr>
          <w:sz w:val="24"/>
          <w:lang w:val="en-US"/>
        </w:rPr>
        <w:t>Royal</w:t>
      </w:r>
      <w:r w:rsidR="006E1ACC">
        <w:rPr>
          <w:sz w:val="24"/>
        </w:rPr>
        <w:t xml:space="preserve"> για την διεξαγωγή συζήτησης σχετικά με την παρουσίαση και προώθηση των προϊόντων τους στην εκδήλωση.</w:t>
      </w:r>
      <w:r w:rsidR="00CC21DE">
        <w:rPr>
          <w:sz w:val="24"/>
        </w:rPr>
        <w:t xml:space="preserve"> </w:t>
      </w:r>
      <w:r w:rsidR="00CF21B0">
        <w:rPr>
          <w:sz w:val="24"/>
        </w:rPr>
        <w:t xml:space="preserve"> Τα </w:t>
      </w:r>
      <w:r>
        <w:rPr>
          <w:sz w:val="24"/>
        </w:rPr>
        <w:t xml:space="preserve">τοπικά </w:t>
      </w:r>
      <w:r w:rsidR="00CF21B0">
        <w:rPr>
          <w:sz w:val="24"/>
        </w:rPr>
        <w:t xml:space="preserve">προϊόντα που θα χρησιμοποιηθούν στον εκθεσιακό χώρο είναι τα εξής: Αρτοσκευάσματα , </w:t>
      </w:r>
      <w:r w:rsidR="006E1ACC">
        <w:rPr>
          <w:sz w:val="24"/>
        </w:rPr>
        <w:t>Ελαιόλαδο</w:t>
      </w:r>
      <w:r w:rsidR="00CF21B0">
        <w:rPr>
          <w:sz w:val="24"/>
        </w:rPr>
        <w:t xml:space="preserve"> , Ελιές , Μαρμελάδες , Μέλι , Γλυκά Κουταλιού , Τυροκομικά , Γαλακτοκομικά , Αλαντικά , Αλιεύματα συσκευασμένα</w:t>
      </w:r>
      <w:r>
        <w:rPr>
          <w:sz w:val="24"/>
        </w:rPr>
        <w:t xml:space="preserve"> , Οπωροκηπευτικά , Ποτά (ούζο , λικέρ , τσίπουρο</w:t>
      </w:r>
      <w:r w:rsidR="006E1ACC">
        <w:rPr>
          <w:sz w:val="24"/>
        </w:rPr>
        <w:t xml:space="preserve"> , κ.α.</w:t>
      </w:r>
      <w:r>
        <w:rPr>
          <w:sz w:val="24"/>
        </w:rPr>
        <w:t xml:space="preserve">). </w:t>
      </w:r>
      <w:r w:rsidR="007B5F99">
        <w:rPr>
          <w:sz w:val="24"/>
        </w:rPr>
        <w:t>Πληροφορίες και διευκρινίσεις</w:t>
      </w:r>
      <w:r w:rsidR="003E6509" w:rsidRPr="003E6509">
        <w:rPr>
          <w:sz w:val="24"/>
        </w:rPr>
        <w:t xml:space="preserve"> Κος Πολύκαρπος Χαλκίδης </w:t>
      </w:r>
      <w:r w:rsidR="007B5F99">
        <w:rPr>
          <w:sz w:val="24"/>
        </w:rPr>
        <w:t xml:space="preserve"> στο τηλ: </w:t>
      </w:r>
      <w:r w:rsidR="007B5F99" w:rsidRPr="007B5F99">
        <w:rPr>
          <w:sz w:val="24"/>
        </w:rPr>
        <w:t>6944 439796</w:t>
      </w:r>
      <w:r w:rsidR="00190E53">
        <w:rPr>
          <w:sz w:val="24"/>
        </w:rPr>
        <w:t xml:space="preserve"> καθώς και στην ηλεκτρονική διεύθυνση </w:t>
      </w:r>
      <w:hyperlink r:id="rId10" w:history="1">
        <w:r w:rsidR="00190E53" w:rsidRPr="00E46B9F">
          <w:rPr>
            <w:rStyle w:val="Hyperlink"/>
            <w:sz w:val="24"/>
            <w:lang w:val="en-US"/>
          </w:rPr>
          <w:t>nex</w:t>
        </w:r>
        <w:r w:rsidR="00190E53" w:rsidRPr="00190E53">
          <w:rPr>
            <w:rStyle w:val="Hyperlink"/>
            <w:sz w:val="24"/>
          </w:rPr>
          <w:t>.</w:t>
        </w:r>
        <w:r w:rsidR="00190E53" w:rsidRPr="00E46B9F">
          <w:rPr>
            <w:rStyle w:val="Hyperlink"/>
            <w:sz w:val="24"/>
            <w:lang w:val="en-US"/>
          </w:rPr>
          <w:t>prevezas</w:t>
        </w:r>
        <w:r w:rsidR="00190E53" w:rsidRPr="00190E53">
          <w:rPr>
            <w:rStyle w:val="Hyperlink"/>
            <w:sz w:val="24"/>
          </w:rPr>
          <w:t>@</w:t>
        </w:r>
        <w:r w:rsidR="00190E53" w:rsidRPr="00E46B9F">
          <w:rPr>
            <w:rStyle w:val="Hyperlink"/>
            <w:sz w:val="24"/>
            <w:lang w:val="en-US"/>
          </w:rPr>
          <w:t>gmail</w:t>
        </w:r>
        <w:r w:rsidR="00190E53" w:rsidRPr="00190E53">
          <w:rPr>
            <w:rStyle w:val="Hyperlink"/>
            <w:sz w:val="24"/>
          </w:rPr>
          <w:t>.</w:t>
        </w:r>
        <w:r w:rsidR="00190E53" w:rsidRPr="00E46B9F">
          <w:rPr>
            <w:rStyle w:val="Hyperlink"/>
            <w:sz w:val="24"/>
            <w:lang w:val="en-US"/>
          </w:rPr>
          <w:t>com</w:t>
        </w:r>
      </w:hyperlink>
      <w:r w:rsidR="00190E53" w:rsidRPr="00190E53">
        <w:rPr>
          <w:sz w:val="24"/>
        </w:rPr>
        <w:t xml:space="preserve"> </w:t>
      </w:r>
      <w:bookmarkStart w:id="0" w:name="_GoBack"/>
      <w:bookmarkEnd w:id="0"/>
    </w:p>
    <w:p w:rsidR="00CC21DE" w:rsidRDefault="00CC21DE" w:rsidP="00CC21DE">
      <w:pPr>
        <w:spacing w:after="0"/>
        <w:jc w:val="both"/>
        <w:rPr>
          <w:sz w:val="24"/>
        </w:rPr>
      </w:pPr>
    </w:p>
    <w:p w:rsidR="000A6EB5" w:rsidRPr="00863015" w:rsidRDefault="00863015" w:rsidP="004D60F4">
      <w:pPr>
        <w:spacing w:after="0"/>
        <w:jc w:val="both"/>
        <w:rPr>
          <w:sz w:val="24"/>
        </w:rPr>
      </w:pPr>
      <w:r>
        <w:rPr>
          <w:sz w:val="24"/>
        </w:rPr>
        <w:t xml:space="preserve"> </w:t>
      </w:r>
    </w:p>
    <w:p w:rsidR="00081EF4" w:rsidRPr="00E85B45" w:rsidRDefault="00081EF4" w:rsidP="004D60F4">
      <w:pPr>
        <w:spacing w:after="0"/>
        <w:jc w:val="both"/>
        <w:rPr>
          <w:sz w:val="24"/>
        </w:rPr>
      </w:pPr>
      <w:r w:rsidRPr="00E85B45">
        <w:rPr>
          <w:sz w:val="24"/>
        </w:rPr>
        <w:t>Με τιμή</w:t>
      </w:r>
    </w:p>
    <w:p w:rsidR="00081EF4" w:rsidRDefault="00081EF4" w:rsidP="004D60F4">
      <w:pPr>
        <w:spacing w:after="0"/>
        <w:jc w:val="both"/>
        <w:rPr>
          <w:sz w:val="24"/>
        </w:rPr>
      </w:pPr>
      <w:r w:rsidRPr="00E85B45">
        <w:rPr>
          <w:sz w:val="24"/>
        </w:rPr>
        <w:t>Το Υπηρεσιακό Δ.Σ.</w:t>
      </w:r>
    </w:p>
    <w:p w:rsidR="00A24534" w:rsidRDefault="00A24534" w:rsidP="004D60F4">
      <w:pPr>
        <w:spacing w:after="0"/>
        <w:jc w:val="both"/>
        <w:rPr>
          <w:sz w:val="24"/>
        </w:rPr>
      </w:pPr>
    </w:p>
    <w:p w:rsidR="00896A10" w:rsidRDefault="007B5F99" w:rsidP="007B5F99">
      <w:pPr>
        <w:spacing w:after="0"/>
        <w:jc w:val="center"/>
        <w:rPr>
          <w:noProof/>
          <w:sz w:val="24"/>
          <w:lang w:eastAsia="el-GR"/>
        </w:rPr>
      </w:pPr>
      <w:r>
        <w:rPr>
          <w:noProof/>
          <w:sz w:val="24"/>
          <w:lang w:eastAsia="el-GR"/>
        </w:rPr>
        <w:t xml:space="preserve">        </w:t>
      </w:r>
      <w:r w:rsidR="00896A10">
        <w:rPr>
          <w:noProof/>
          <w:sz w:val="24"/>
          <w:lang w:eastAsia="el-GR"/>
        </w:rPr>
        <w:t xml:space="preserve">   </w:t>
      </w:r>
    </w:p>
    <w:p w:rsidR="0055763C" w:rsidRDefault="0055763C" w:rsidP="00A24534">
      <w:pPr>
        <w:spacing w:after="0"/>
        <w:jc w:val="center"/>
        <w:rPr>
          <w:noProof/>
          <w:sz w:val="24"/>
          <w:lang w:eastAsia="el-GR"/>
        </w:rPr>
      </w:pPr>
    </w:p>
    <w:p w:rsidR="0055763C" w:rsidRPr="00E85B45" w:rsidRDefault="0055763C" w:rsidP="00A24534">
      <w:pPr>
        <w:spacing w:after="0"/>
        <w:jc w:val="center"/>
        <w:rPr>
          <w:sz w:val="24"/>
        </w:rPr>
      </w:pPr>
    </w:p>
    <w:sectPr w:rsidR="0055763C" w:rsidRPr="00E85B45" w:rsidSect="00896A10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5F0"/>
    <w:multiLevelType w:val="hybridMultilevel"/>
    <w:tmpl w:val="E4AC3B9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B6"/>
    <w:rsid w:val="00000678"/>
    <w:rsid w:val="00081EF4"/>
    <w:rsid w:val="000A6EB5"/>
    <w:rsid w:val="0011797B"/>
    <w:rsid w:val="00190E53"/>
    <w:rsid w:val="0019760D"/>
    <w:rsid w:val="001A5EFD"/>
    <w:rsid w:val="00234B9A"/>
    <w:rsid w:val="00266894"/>
    <w:rsid w:val="002D31B6"/>
    <w:rsid w:val="00321D67"/>
    <w:rsid w:val="00345064"/>
    <w:rsid w:val="003820F7"/>
    <w:rsid w:val="003E440D"/>
    <w:rsid w:val="003E6509"/>
    <w:rsid w:val="00403397"/>
    <w:rsid w:val="0040425F"/>
    <w:rsid w:val="00452168"/>
    <w:rsid w:val="004854A0"/>
    <w:rsid w:val="004D60F4"/>
    <w:rsid w:val="005371F5"/>
    <w:rsid w:val="0055763C"/>
    <w:rsid w:val="00565B6E"/>
    <w:rsid w:val="00571716"/>
    <w:rsid w:val="005E45CF"/>
    <w:rsid w:val="0060125A"/>
    <w:rsid w:val="006130ED"/>
    <w:rsid w:val="0062270D"/>
    <w:rsid w:val="006416A5"/>
    <w:rsid w:val="006445A0"/>
    <w:rsid w:val="00665E09"/>
    <w:rsid w:val="006A1C98"/>
    <w:rsid w:val="006E1ACC"/>
    <w:rsid w:val="00741FC2"/>
    <w:rsid w:val="00790CFE"/>
    <w:rsid w:val="007B5F99"/>
    <w:rsid w:val="00863015"/>
    <w:rsid w:val="00896A10"/>
    <w:rsid w:val="008E2A3F"/>
    <w:rsid w:val="008F52B9"/>
    <w:rsid w:val="00910997"/>
    <w:rsid w:val="0093267D"/>
    <w:rsid w:val="00986288"/>
    <w:rsid w:val="009D4AED"/>
    <w:rsid w:val="00A00FCA"/>
    <w:rsid w:val="00A24534"/>
    <w:rsid w:val="00A43479"/>
    <w:rsid w:val="00AA3608"/>
    <w:rsid w:val="00B721EE"/>
    <w:rsid w:val="00CC21DE"/>
    <w:rsid w:val="00CE0B46"/>
    <w:rsid w:val="00CF21B0"/>
    <w:rsid w:val="00D24B2A"/>
    <w:rsid w:val="00DC4A0F"/>
    <w:rsid w:val="00DF6618"/>
    <w:rsid w:val="00E4511A"/>
    <w:rsid w:val="00E6240E"/>
    <w:rsid w:val="00E641B4"/>
    <w:rsid w:val="00E85B45"/>
    <w:rsid w:val="00EB3670"/>
    <w:rsid w:val="00F00074"/>
    <w:rsid w:val="00F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1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1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ex.prevez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GP</cp:lastModifiedBy>
  <cp:revision>9</cp:revision>
  <cp:lastPrinted>2017-03-23T14:18:00Z</cp:lastPrinted>
  <dcterms:created xsi:type="dcterms:W3CDTF">2017-03-22T08:06:00Z</dcterms:created>
  <dcterms:modified xsi:type="dcterms:W3CDTF">2017-03-24T12:38:00Z</dcterms:modified>
</cp:coreProperties>
</file>